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772F0" w14:textId="34BDEB08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</w:rPr>
      </w:pPr>
      <w:r w:rsidRPr="00B4441F">
        <w:rPr>
          <w:rFonts w:cs="B Titr" w:hint="cs"/>
          <w:sz w:val="28"/>
          <w:szCs w:val="28"/>
          <w:rtl/>
          <w:lang w:bidi="fa-IR"/>
        </w:rPr>
        <w:t>طراحی دال طره</w:t>
      </w:r>
    </w:p>
    <w:p w14:paraId="19914824" w14:textId="77777777" w:rsidR="00B4441F" w:rsidRPr="00B4441F" w:rsidRDefault="00B4441F" w:rsidP="00B4441F">
      <w:pPr>
        <w:bidi/>
        <w:spacing w:line="360" w:lineRule="auto"/>
        <w:jc w:val="both"/>
        <w:rPr>
          <w:rFonts w:cs="B Titr" w:hint="cs"/>
          <w:b/>
          <w:bCs/>
          <w:sz w:val="28"/>
          <w:szCs w:val="28"/>
          <w:rtl/>
          <w:lang w:bidi="fa-IR"/>
        </w:rPr>
      </w:pPr>
      <w:r w:rsidRPr="00B4441F">
        <w:rPr>
          <w:rFonts w:cs="B Titr" w:hint="cs"/>
          <w:b/>
          <w:bCs/>
          <w:sz w:val="28"/>
          <w:szCs w:val="28"/>
          <w:rtl/>
          <w:lang w:bidi="fa-IR"/>
        </w:rPr>
        <w:t>1- کنترل خیز</w:t>
      </w:r>
    </w:p>
    <w:p w14:paraId="75895694" w14:textId="77777777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w:r w:rsidRPr="00B4441F">
        <w:rPr>
          <w:rFonts w:cs="B Titr" w:hint="cs"/>
          <w:sz w:val="28"/>
          <w:szCs w:val="28"/>
          <w:rtl/>
          <w:lang w:bidi="fa-IR"/>
        </w:rPr>
        <w:t>حداقل ضخامت مورد نیاز برای دال یک طرفه تو پر در حالت کنسولی برابر با یک دهم طول دهانه میباشد.</w:t>
      </w:r>
    </w:p>
    <w:p w14:paraId="30CB733D" w14:textId="3D23A7E2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B Titr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 w:cs="B Tit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120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 w:cs="B Titr"/>
              <w:sz w:val="28"/>
              <w:szCs w:val="28"/>
            </w:rPr>
            <m:t xml:space="preserve">=12 cm </m:t>
          </m:r>
        </m:oMath>
      </m:oMathPara>
    </w:p>
    <w:p w14:paraId="0810AE3A" w14:textId="77777777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w:r w:rsidRPr="00B4441F">
        <w:rPr>
          <w:rFonts w:cs="B Titr" w:hint="cs"/>
          <w:sz w:val="28"/>
          <w:szCs w:val="28"/>
          <w:rtl/>
          <w:lang w:bidi="fa-IR"/>
        </w:rPr>
        <w:t>با توجه به این که ضخامت دال برابر با 15 سانتی متر گرفته شده پس قابل قبول می</w:t>
      </w:r>
      <w:r w:rsidRPr="00B4441F">
        <w:rPr>
          <w:rFonts w:cs="B Titr" w:hint="cs"/>
          <w:sz w:val="28"/>
          <w:szCs w:val="28"/>
          <w:rtl/>
          <w:lang w:bidi="fa-IR"/>
        </w:rPr>
        <w:softHyphen/>
        <w:t>باشد.</w:t>
      </w:r>
    </w:p>
    <w:p w14:paraId="02F889FE" w14:textId="77777777" w:rsidR="00B4441F" w:rsidRPr="00B4441F" w:rsidRDefault="00B4441F" w:rsidP="00B4441F">
      <w:pPr>
        <w:bidi/>
        <w:spacing w:line="360" w:lineRule="auto"/>
        <w:jc w:val="both"/>
        <w:rPr>
          <w:rFonts w:cs="B Titr" w:hint="cs"/>
          <w:b/>
          <w:bCs/>
          <w:sz w:val="28"/>
          <w:szCs w:val="28"/>
          <w:rtl/>
          <w:lang w:bidi="fa-IR"/>
        </w:rPr>
      </w:pPr>
      <w:r w:rsidRPr="00B4441F">
        <w:rPr>
          <w:rFonts w:cs="B Titr" w:hint="cs"/>
          <w:b/>
          <w:bCs/>
          <w:sz w:val="28"/>
          <w:szCs w:val="28"/>
          <w:rtl/>
          <w:lang w:bidi="fa-IR"/>
        </w:rPr>
        <w:t>2- کنترل برش</w:t>
      </w:r>
    </w:p>
    <w:p w14:paraId="13D27B1E" w14:textId="7DE8243E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 xml:space="preserve">=5.75 </m:t>
          </m:r>
          <m:f>
            <m:fPr>
              <m:type m:val="lin"/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kN</m:t>
              </m:r>
            </m:num>
            <m:den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Titr"/>
              <w:sz w:val="28"/>
              <w:szCs w:val="28"/>
            </w:rPr>
            <m:t xml:space="preserve">            </m:t>
          </m:r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L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 xml:space="preserve">=2 </m:t>
          </m:r>
          <m:f>
            <m:fPr>
              <m:type m:val="lin"/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kN</m:t>
              </m:r>
            </m:num>
            <m:den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14:paraId="0CC9D6F7" w14:textId="7FA2B700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 xml:space="preserve">=1.2D+1.6L=10.1  </m:t>
          </m:r>
          <m:f>
            <m:fPr>
              <m:type m:val="lin"/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kN</m:t>
              </m:r>
            </m:num>
            <m:den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14:paraId="36487A87" w14:textId="6999A5BE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=10.1</m:t>
          </m:r>
          <m:f>
            <m:fPr>
              <m:type m:val="lin"/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kN</m:t>
              </m:r>
            </m:num>
            <m:den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Titr"/>
              <w:sz w:val="28"/>
              <w:szCs w:val="28"/>
            </w:rPr>
            <m:t xml:space="preserve">*1m=10.1 </m:t>
          </m:r>
          <m:f>
            <m:fPr>
              <m:type m:val="skw"/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kN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m</m:t>
              </m:r>
            </m:den>
          </m:f>
        </m:oMath>
      </m:oMathPara>
    </w:p>
    <w:p w14:paraId="15915ABF" w14:textId="52D21A29" w:rsidR="00B4441F" w:rsidRPr="00B4441F" w:rsidRDefault="00B4441F" w:rsidP="00B4441F">
      <w:pPr>
        <w:bidi/>
        <w:spacing w:line="360" w:lineRule="auto"/>
        <w:jc w:val="both"/>
        <w:rPr>
          <w:rFonts w:cs="B Titr" w:hint="cs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=5.05 kN</m:t>
          </m:r>
        </m:oMath>
      </m:oMathPara>
    </w:p>
    <w:p w14:paraId="045312BA" w14:textId="77777777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w:r w:rsidRPr="00B4441F">
        <w:rPr>
          <w:rFonts w:cs="B Titr" w:hint="cs"/>
          <w:sz w:val="28"/>
          <w:szCs w:val="28"/>
          <w:rtl/>
          <w:lang w:bidi="fa-IR"/>
        </w:rPr>
        <w:t xml:space="preserve">با فرص استفاده از میگلرد </w:t>
      </w:r>
      <w:r w:rsidRPr="00B4441F">
        <w:rPr>
          <w:rFonts w:cs="B Titr"/>
          <w:sz w:val="28"/>
          <w:szCs w:val="28"/>
        </w:rPr>
        <w:t>φ</w:t>
      </w:r>
      <w:r w:rsidRPr="00B4441F">
        <w:rPr>
          <w:rFonts w:cs="B Titr" w:hint="cs"/>
          <w:sz w:val="28"/>
          <w:szCs w:val="28"/>
          <w:rtl/>
          <w:lang w:bidi="fa-IR"/>
        </w:rPr>
        <w:t>10</w:t>
      </w:r>
      <w:r w:rsidRPr="00B4441F">
        <w:rPr>
          <w:rFonts w:cs="B Titr"/>
          <w:sz w:val="28"/>
          <w:szCs w:val="28"/>
        </w:rPr>
        <w:t xml:space="preserve"> :</w:t>
      </w:r>
    </w:p>
    <w:p w14:paraId="02022C09" w14:textId="6D4B50A3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B Titr"/>
              <w:sz w:val="28"/>
              <w:szCs w:val="28"/>
            </w:rPr>
            <m:t>d=15-2-0.5=12.5 cm=125 mm</m:t>
          </m:r>
        </m:oMath>
      </m:oMathPara>
    </w:p>
    <w:p w14:paraId="28600D2B" w14:textId="5F9B11ED" w:rsidR="00B4441F" w:rsidRPr="00B4441F" w:rsidRDefault="00B4441F" w:rsidP="00B4441F">
      <w:pPr>
        <w:bidi/>
        <w:spacing w:line="360" w:lineRule="auto"/>
        <w:jc w:val="both"/>
        <w:rPr>
          <w:rFonts w:cs="B Titr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=P+w</m:t>
          </m:r>
          <m:d>
            <m:d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B Titr"/>
                  <w:sz w:val="28"/>
                  <w:szCs w:val="28"/>
                </w:rPr>
                <m:t>l-d</m:t>
              </m:r>
            </m:e>
          </m:d>
          <m:r>
            <w:rPr>
              <w:rFonts w:ascii="Cambria Math" w:hAnsi="Cambria Math" w:cs="B Titr"/>
              <w:sz w:val="28"/>
              <w:szCs w:val="28"/>
            </w:rPr>
            <m:t>=5.05+10.1</m:t>
          </m:r>
          <m:d>
            <m:d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B Titr"/>
                  <w:sz w:val="28"/>
                  <w:szCs w:val="28"/>
                </w:rPr>
                <m:t>1.33-0.125</m:t>
              </m:r>
            </m:e>
          </m:d>
          <m:r>
            <w:rPr>
              <w:rFonts w:ascii="Cambria Math" w:hAnsi="Cambria Math" w:cs="B Titr"/>
              <w:sz w:val="28"/>
              <w:szCs w:val="28"/>
            </w:rPr>
            <m:t>=17.22</m:t>
          </m:r>
        </m:oMath>
      </m:oMathPara>
    </w:p>
    <w:p w14:paraId="07E5F16F" w14:textId="7E25BBA2" w:rsidR="00B4441F" w:rsidRPr="00B4441F" w:rsidRDefault="00B4441F" w:rsidP="00B4441F">
      <w:pPr>
        <w:bidi/>
        <w:spacing w:line="360" w:lineRule="auto"/>
        <w:jc w:val="both"/>
        <w:rPr>
          <w:rFonts w:cs="B Titr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Titr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hAnsi="Cambria Math" w:cs="B Titr"/>
                  <w:i/>
                  <w:iCs/>
                  <w:sz w:val="28"/>
                  <w:szCs w:val="2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B Titr"/>
                      <w:i/>
                      <w:iCs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c</m:t>
                  </m:r>
                </m:sub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'</m:t>
                  </m:r>
                </m:sup>
              </m:sSubSup>
            </m:e>
          </m:rad>
          <m:sSub>
            <m:sSubPr>
              <m:ctrlPr>
                <w:rPr>
                  <w:rFonts w:ascii="Cambria Math" w:hAnsi="Cambria Math" w:cs="B Titr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w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d=</m:t>
          </m:r>
          <m:f>
            <m:fPr>
              <m:ctrlPr>
                <w:rPr>
                  <w:rFonts w:ascii="Cambria Math" w:hAnsi="Cambria Math" w:cs="B Titr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hAnsi="Cambria Math" w:cs="B Titr"/>
                  <w:i/>
                  <w:iCs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B Titr"/>
                  <w:sz w:val="28"/>
                  <w:szCs w:val="28"/>
                </w:rPr>
                <m:t>25</m:t>
              </m:r>
            </m:e>
          </m:rad>
          <m:r>
            <w:rPr>
              <w:rFonts w:ascii="Cambria Math" w:hAnsi="Cambria Math" w:cs="B Titr"/>
              <w:sz w:val="28"/>
              <w:szCs w:val="28"/>
            </w:rPr>
            <m:t>*1000*125=104 kN</m:t>
          </m:r>
        </m:oMath>
      </m:oMathPara>
    </w:p>
    <w:p w14:paraId="1B6BEC65" w14:textId="795203C2" w:rsidR="00B4441F" w:rsidRPr="00B4441F" w:rsidRDefault="00B4441F" w:rsidP="00B4441F">
      <w:pPr>
        <w:bidi/>
        <w:spacing w:line="360" w:lineRule="auto"/>
        <w:jc w:val="both"/>
        <w:rPr>
          <w:rFonts w:eastAsiaTheme="minorEastAsia" w:cs="B Titr"/>
          <w:sz w:val="28"/>
          <w:szCs w:val="28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Titr"/>
              <w:sz w:val="28"/>
              <w:szCs w:val="28"/>
            </w:rPr>
            <m:t xml:space="preserve">17.22&lt; 0.75*104=78→ </m:t>
          </m:r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 xml:space="preserve">&lt; </m:t>
          </m:r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φV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 xml:space="preserve">    OK</m:t>
          </m:r>
        </m:oMath>
      </m:oMathPara>
    </w:p>
    <w:p w14:paraId="4CA99774" w14:textId="77777777" w:rsidR="00B4441F" w:rsidRDefault="00B4441F" w:rsidP="00B4441F">
      <w:pPr>
        <w:bidi/>
        <w:spacing w:line="360" w:lineRule="auto"/>
        <w:jc w:val="both"/>
        <w:rPr>
          <w:rFonts w:eastAsiaTheme="minorEastAsia" w:cs="B Titr"/>
          <w:sz w:val="28"/>
          <w:szCs w:val="28"/>
          <w:rtl/>
        </w:rPr>
      </w:pPr>
    </w:p>
    <w:p w14:paraId="02475934" w14:textId="77777777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</w:p>
    <w:p w14:paraId="16589398" w14:textId="77777777" w:rsidR="00B4441F" w:rsidRPr="00B4441F" w:rsidRDefault="00B4441F" w:rsidP="00B4441F">
      <w:pPr>
        <w:bidi/>
        <w:spacing w:line="360" w:lineRule="auto"/>
        <w:jc w:val="both"/>
        <w:rPr>
          <w:rFonts w:cs="B Titr"/>
          <w:b/>
          <w:bCs/>
          <w:i/>
          <w:sz w:val="28"/>
          <w:szCs w:val="28"/>
        </w:rPr>
      </w:pPr>
      <w:r w:rsidRPr="00B4441F">
        <w:rPr>
          <w:rFonts w:cs="B Titr" w:hint="cs"/>
          <w:b/>
          <w:bCs/>
          <w:i/>
          <w:sz w:val="28"/>
          <w:szCs w:val="28"/>
          <w:rtl/>
          <w:lang w:bidi="fa-IR"/>
        </w:rPr>
        <w:lastRenderedPageBreak/>
        <w:t>3- کنترل خمش</w:t>
      </w:r>
    </w:p>
    <w:p w14:paraId="5F22EAD6" w14:textId="42BC44C8" w:rsidR="00B4441F" w:rsidRPr="00B4441F" w:rsidRDefault="00B4441F" w:rsidP="00B4441F">
      <w:pPr>
        <w:bidi/>
        <w:spacing w:line="360" w:lineRule="auto"/>
        <w:jc w:val="both"/>
        <w:rPr>
          <w:rFonts w:cs="B Titr" w:hint="cs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w</m:t>
              </m:r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B Titr"/>
              <w:sz w:val="28"/>
              <w:szCs w:val="28"/>
            </w:rPr>
            <m:t>+Pl=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10.1*</m:t>
              </m:r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1.2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B Titr"/>
              <w:sz w:val="28"/>
              <w:szCs w:val="28"/>
            </w:rPr>
            <m:t>+5.05*1.33=13.99 kN.m</m:t>
          </m:r>
        </m:oMath>
      </m:oMathPara>
    </w:p>
    <w:p w14:paraId="5997EB8F" w14:textId="4B4954F8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Mu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∅b</m:t>
              </m:r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Tit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13.99*</m:t>
              </m:r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0.9*1000*</m:t>
              </m:r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125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Titr"/>
              <w:sz w:val="28"/>
              <w:szCs w:val="28"/>
            </w:rPr>
            <m:t>=0.99</m:t>
          </m:r>
        </m:oMath>
      </m:oMathPara>
    </w:p>
    <w:p w14:paraId="3434A24B" w14:textId="74B69EC2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Titr"/>
              <w:sz w:val="28"/>
              <w:szCs w:val="28"/>
            </w:rPr>
            <m:t>m=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y</m:t>
                  </m:r>
                </m:sub>
              </m:sSub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0.85</m:t>
              </m:r>
              <m:sSubSup>
                <m:sSub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c</m:t>
                  </m:r>
                </m:sub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'</m:t>
                  </m:r>
                </m:sup>
              </m:sSubSup>
            </m:den>
          </m:f>
          <m:r>
            <w:rPr>
              <w:rFonts w:ascii="Cambria Math" w:hAnsi="Cambria Math" w:cs="B Tit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4000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0.85*250</m:t>
              </m:r>
            </m:den>
          </m:f>
          <m:r>
            <w:rPr>
              <w:rFonts w:ascii="Cambria Math" w:hAnsi="Cambria Math" w:cs="B Titr"/>
              <w:sz w:val="28"/>
              <w:szCs w:val="28"/>
            </w:rPr>
            <m:t>=18.82</m:t>
          </m:r>
        </m:oMath>
      </m:oMathPara>
    </w:p>
    <w:p w14:paraId="6242ECD0" w14:textId="31121F6B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B Titr"/>
              <w:sz w:val="28"/>
              <w:szCs w:val="28"/>
            </w:rPr>
            <m:t>ρ=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m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B Titr"/>
                  <w:sz w:val="28"/>
                  <w:szCs w:val="28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Titr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B Titr"/>
                          <w:sz w:val="28"/>
                          <w:szCs w:val="28"/>
                        </w:rPr>
                        <m:t>2m</m:t>
                      </m:r>
                      <m:sSub>
                        <m:sSubPr>
                          <m:ctrlPr>
                            <w:rPr>
                              <w:rFonts w:ascii="Cambria Math" w:hAnsi="Cambria Math" w:cs="B Titr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Titr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B Titr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B Titr"/>
                          <w:sz w:val="28"/>
                          <w:szCs w:val="28"/>
                        </w:rPr>
                        <m:t>fy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B Tit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18.82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B Titr"/>
                  <w:sz w:val="28"/>
                  <w:szCs w:val="28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Titr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B Titr"/>
                          <w:sz w:val="28"/>
                          <w:szCs w:val="28"/>
                        </w:rPr>
                        <m:t>2*18.82*0.99</m:t>
                      </m:r>
                    </m:num>
                    <m:den>
                      <m:r>
                        <w:rPr>
                          <w:rFonts w:ascii="Cambria Math" w:hAnsi="Cambria Math" w:cs="B Titr"/>
                          <w:sz w:val="28"/>
                          <w:szCs w:val="28"/>
                        </w:rPr>
                        <m:t>400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B Titr"/>
              <w:sz w:val="28"/>
              <w:szCs w:val="28"/>
            </w:rPr>
            <m:t>=0.0033</m:t>
          </m:r>
        </m:oMath>
      </m:oMathPara>
    </w:p>
    <w:p w14:paraId="3C83D209" w14:textId="2D4D503C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tcl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=0.319β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c</m:t>
                  </m:r>
                </m:sub>
                <m:sup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'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 w:cs="B Titr"/>
              <w:sz w:val="28"/>
              <w:szCs w:val="28"/>
            </w:rPr>
            <m:t>= 0.319*0.85*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400</m:t>
              </m:r>
            </m:den>
          </m:f>
          <m:r>
            <w:rPr>
              <w:rFonts w:ascii="Cambria Math" w:hAnsi="Cambria Math" w:cs="B Titr"/>
              <w:sz w:val="28"/>
              <w:szCs w:val="28"/>
            </w:rPr>
            <m:t>=0.0169</m:t>
          </m:r>
        </m:oMath>
      </m:oMathPara>
    </w:p>
    <w:p w14:paraId="281D8162" w14:textId="5A6BC9CF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>
        <m:r>
          <w:rPr>
            <w:rFonts w:ascii="Cambria Math" w:hAnsi="Cambria Math" w:cs="B Titr"/>
            <w:sz w:val="28"/>
            <w:szCs w:val="28"/>
          </w:rPr>
          <m:t xml:space="preserve">0.0033&lt;0.0169*0.5=0.00845   → ρ&lt;0.5 </m:t>
        </m:r>
        <m:sSub>
          <m:sSubPr>
            <m:ctrlPr>
              <w:rPr>
                <w:rFonts w:ascii="Cambria Math" w:hAnsi="Cambria Math" w:cs="B Titr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Titr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B Titr"/>
                <w:sz w:val="28"/>
                <w:szCs w:val="28"/>
              </w:rPr>
              <m:t>tcl</m:t>
            </m:r>
          </m:sub>
        </m:sSub>
        <m:r>
          <w:rPr>
            <w:rFonts w:ascii="Cambria Math" w:hAnsi="Cambria Math" w:cs="B Titr"/>
            <w:sz w:val="28"/>
            <w:szCs w:val="28"/>
          </w:rPr>
          <m:t xml:space="preserve">      OK</m:t>
        </m:r>
      </m:oMath>
      <w:r w:rsidRPr="00B4441F">
        <w:rPr>
          <w:rFonts w:cs="B Titr"/>
          <w:sz w:val="28"/>
          <w:szCs w:val="28"/>
        </w:rPr>
        <w:t xml:space="preserve">  </w:t>
      </w:r>
    </w:p>
    <w:p w14:paraId="0EF9457A" w14:textId="28AF627E" w:rsidR="00B4441F" w:rsidRPr="00B4441F" w:rsidRDefault="00B4441F" w:rsidP="00B4441F">
      <w:pPr>
        <w:bidi/>
        <w:spacing w:line="360" w:lineRule="auto"/>
        <w:jc w:val="both"/>
        <w:rPr>
          <w:rFonts w:cs="B Titr"/>
          <w:b/>
          <w:bCs/>
          <w:sz w:val="28"/>
          <w:szCs w:val="28"/>
        </w:rPr>
      </w:pPr>
      <w:r w:rsidRPr="00B4441F">
        <w:rPr>
          <w:rFonts w:cs="B Titr" w:hint="cs"/>
          <w:b/>
          <w:bCs/>
          <w:sz w:val="28"/>
          <w:szCs w:val="28"/>
          <w:rtl/>
          <w:lang w:bidi="fa-IR"/>
        </w:rPr>
        <w:t>4- طراحی میلگرد</w:t>
      </w:r>
      <w:r>
        <w:rPr>
          <w:rFonts w:cs="B Titr" w:hint="cs"/>
          <w:b/>
          <w:bCs/>
          <w:sz w:val="28"/>
          <w:szCs w:val="28"/>
          <w:rtl/>
          <w:lang w:bidi="fa-IR"/>
        </w:rPr>
        <w:t>های خمشی</w:t>
      </w:r>
    </w:p>
    <w:p w14:paraId="0BEB07A1" w14:textId="073AD492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Titr"/>
              <w:sz w:val="28"/>
              <w:szCs w:val="28"/>
            </w:rPr>
            <m:t xml:space="preserve">ρ=0.00185 → </m:t>
          </m:r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s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 xml:space="preserve">=ρbd=0.0033*1000*125=409.2 </m:t>
          </m:r>
          <m:sSup>
            <m:sSup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B Titr"/>
                  <w:sz w:val="28"/>
                  <w:szCs w:val="28"/>
                </w:rPr>
                <m:t>mm</m:t>
              </m:r>
            </m:e>
            <m:sup>
              <m:r>
                <w:rPr>
                  <w:rFonts w:ascii="Cambria Math" w:hAnsi="Cambria Math" w:cs="B Titr"/>
                  <w:sz w:val="28"/>
                  <w:szCs w:val="28"/>
                </w:rPr>
                <m:t>2</m:t>
              </m:r>
            </m:sup>
          </m:sSup>
        </m:oMath>
      </m:oMathPara>
    </w:p>
    <w:p w14:paraId="529068B4" w14:textId="74CD2977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s min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Sh , T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 xml:space="preserve">bh=0.002*1000*150=300 </m:t>
          </m:r>
          <m:sSup>
            <m:sSup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B Titr"/>
                  <w:sz w:val="28"/>
                  <w:szCs w:val="28"/>
                </w:rPr>
                <m:t>mm</m:t>
              </m:r>
            </m:e>
            <m:sup>
              <m:r>
                <w:rPr>
                  <w:rFonts w:ascii="Cambria Math" w:hAnsi="Cambria Math" w:cs="B Titr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B Titr"/>
              <w:sz w:val="28"/>
              <w:szCs w:val="28"/>
            </w:rPr>
            <m:t xml:space="preserve">&lt;409.2 </m:t>
          </m:r>
          <m:sSup>
            <m:sSup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B Titr"/>
                  <w:sz w:val="28"/>
                  <w:szCs w:val="28"/>
                </w:rPr>
                <m:t>mm</m:t>
              </m:r>
            </m:e>
            <m:sup>
              <m:r>
                <w:rPr>
                  <w:rFonts w:ascii="Cambria Math" w:hAnsi="Cambria Math" w:cs="B Titr"/>
                  <w:sz w:val="28"/>
                  <w:szCs w:val="28"/>
                </w:rPr>
                <m:t>2</m:t>
              </m:r>
            </m:sup>
          </m:sSup>
        </m:oMath>
      </m:oMathPara>
    </w:p>
    <w:p w14:paraId="090DAA98" w14:textId="2CEF1F3F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Titr"/>
              <w:sz w:val="28"/>
              <w:szCs w:val="28"/>
            </w:rPr>
            <m:t xml:space="preserve">φ10=78.54 </m:t>
          </m:r>
          <m:sSup>
            <m:sSup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B Titr"/>
                  <w:sz w:val="28"/>
                  <w:szCs w:val="28"/>
                </w:rPr>
                <m:t>mm</m:t>
              </m:r>
            </m:e>
            <m:sup>
              <m:r>
                <w:rPr>
                  <w:rFonts w:ascii="Cambria Math" w:hAnsi="Cambria Math" w:cs="B Titr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B Titr"/>
              <w:sz w:val="28"/>
              <w:szCs w:val="28"/>
            </w:rPr>
            <m:t xml:space="preserve">  → </m:t>
          </m:r>
          <m:r>
            <m:rPr>
              <m:sty m:val="p"/>
            </m:rPr>
            <w:rPr>
              <w:rFonts w:ascii="Cambria Math" w:hAnsi="Cambria Math" w:cs="B Titr" w:hint="cs"/>
              <w:sz w:val="28"/>
              <w:szCs w:val="28"/>
              <w:rtl/>
              <w:lang w:bidi="fa-IR"/>
            </w:rPr>
            <m:t>واحد عرض در میلگردها تعداد</m:t>
          </m:r>
          <m:r>
            <w:rPr>
              <w:rFonts w:ascii="Cambria Math" w:hAnsi="Cambria Math" w:cs="B Titr"/>
              <w:sz w:val="28"/>
              <w:szCs w:val="28"/>
            </w:rPr>
            <m:t xml:space="preserve">=n= 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410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78.54</m:t>
              </m:r>
            </m:den>
          </m:f>
          <m:r>
            <w:rPr>
              <w:rFonts w:ascii="Cambria Math" w:hAnsi="Cambria Math" w:cs="B Titr"/>
              <w:sz w:val="28"/>
              <w:szCs w:val="28"/>
            </w:rPr>
            <m:t>=5.22</m:t>
          </m:r>
        </m:oMath>
      </m:oMathPara>
    </w:p>
    <w:p w14:paraId="6C563D97" w14:textId="33CC5584" w:rsidR="00B4441F" w:rsidRPr="00B4441F" w:rsidRDefault="00B4441F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Titr" w:hint="cs"/>
              <w:sz w:val="28"/>
              <w:szCs w:val="28"/>
              <w:rtl/>
              <w:lang w:bidi="fa-IR"/>
            </w:rPr>
            <m:t>میلگردها فاصله</m:t>
          </m:r>
          <m:r>
            <w:rPr>
              <w:rFonts w:ascii="Cambria Math" w:hAnsi="Cambria Math" w:cs="B Titr"/>
              <w:sz w:val="28"/>
              <w:szCs w:val="28"/>
            </w:rPr>
            <m:t xml:space="preserve">= s= 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</w:rPr>
                <m:t>1000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</w:rPr>
                <m:t>5.22</m:t>
              </m:r>
            </m:den>
          </m:f>
          <m:r>
            <w:rPr>
              <w:rFonts w:ascii="Cambria Math" w:hAnsi="Cambria Math" w:cs="B Titr"/>
              <w:sz w:val="28"/>
              <w:szCs w:val="28"/>
            </w:rPr>
            <m:t>=191.57 mm=190 mm</m:t>
          </m:r>
        </m:oMath>
      </m:oMathPara>
    </w:p>
    <w:p w14:paraId="4385C8C9" w14:textId="77777777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w:r w:rsidRPr="00B4441F">
        <w:rPr>
          <w:rFonts w:cs="B Titr" w:hint="cs"/>
          <w:sz w:val="28"/>
          <w:szCs w:val="28"/>
          <w:rtl/>
          <w:lang w:bidi="fa-IR"/>
        </w:rPr>
        <w:t>به نفع اطمینان فاصله میلگردها را برابر 10 سانتیمتر در نظر گرفته</w:t>
      </w:r>
      <w:r w:rsidRPr="00B4441F">
        <w:rPr>
          <w:rFonts w:cs="B Titr" w:hint="cs"/>
          <w:sz w:val="28"/>
          <w:szCs w:val="28"/>
          <w:rtl/>
          <w:lang w:bidi="fa-IR"/>
        </w:rPr>
        <w:softHyphen/>
        <w:t>ایم.</w:t>
      </w:r>
    </w:p>
    <w:p w14:paraId="7E749577" w14:textId="31378019" w:rsidR="00B4441F" w:rsidRPr="00B4441F" w:rsidRDefault="00B4441F" w:rsidP="00B4441F">
      <w:pPr>
        <w:bidi/>
        <w:spacing w:line="360" w:lineRule="auto"/>
        <w:jc w:val="both"/>
        <w:rPr>
          <w:rFonts w:eastAsiaTheme="minorEastAsia" w:cs="B Titr"/>
          <w:sz w:val="28"/>
          <w:szCs w:val="28"/>
          <w:rtl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hAnsi="Cambria Math" w:cs="B Titr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B Titr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B Titr"/>
                  <w:sz w:val="28"/>
                  <w:szCs w:val="28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 xml:space="preserve">h , </m:t>
                  </m:r>
                  <m:r>
                    <w:rPr>
                      <w:rFonts w:ascii="Cambria Math" w:hAnsi="Cambria Math" w:cs="B Titr"/>
                      <w:sz w:val="28"/>
                      <w:szCs w:val="28"/>
                    </w:rPr>
                    <m:t xml:space="preserve">450 mm </m:t>
                  </m:r>
                </m:e>
              </m:d>
              <m:r>
                <w:rPr>
                  <w:rFonts w:ascii="Cambria Math" w:hAnsi="Cambria Math" w:cs="B Titr"/>
                  <w:sz w:val="28"/>
                  <w:szCs w:val="28"/>
                </w:rPr>
                <m:t>=450 mm&gt;100 mm OK</m:t>
              </m:r>
            </m:e>
          </m:func>
        </m:oMath>
      </m:oMathPara>
    </w:p>
    <w:p w14:paraId="63E5C6B2" w14:textId="77777777" w:rsidR="00B4441F" w:rsidRDefault="00B4441F" w:rsidP="00B4441F">
      <w:pPr>
        <w:bidi/>
        <w:spacing w:line="360" w:lineRule="auto"/>
        <w:jc w:val="both"/>
        <w:rPr>
          <w:rFonts w:eastAsiaTheme="minorEastAsia" w:cs="B Titr"/>
          <w:sz w:val="28"/>
          <w:szCs w:val="28"/>
          <w:rtl/>
        </w:rPr>
      </w:pPr>
    </w:p>
    <w:p w14:paraId="5996FD40" w14:textId="77777777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w:r w:rsidRPr="00B4441F">
        <w:rPr>
          <w:rFonts w:cs="B Titr" w:hint="cs"/>
          <w:sz w:val="28"/>
          <w:szCs w:val="28"/>
          <w:rtl/>
          <w:lang w:bidi="fa-IR"/>
        </w:rPr>
        <w:lastRenderedPageBreak/>
        <w:t>بنابراین میلگردهای قسمت بالایی دال برابر است با :</w:t>
      </w:r>
    </w:p>
    <w:p w14:paraId="107E6661" w14:textId="62E75B85" w:rsidR="00B4441F" w:rsidRPr="00B4441F" w:rsidRDefault="00B4441F" w:rsidP="00B4441F">
      <w:pPr>
        <w:bidi/>
        <w:spacing w:line="360" w:lineRule="auto"/>
        <w:jc w:val="right"/>
        <w:rPr>
          <w:rFonts w:cs="B Titr"/>
          <w:sz w:val="28"/>
          <w:szCs w:val="28"/>
        </w:rPr>
      </w:pPr>
      <m:oMath>
        <m:r>
          <w:rPr>
            <w:rFonts w:ascii="Cambria Math" w:hAnsi="Cambria Math" w:cs="B Titr"/>
            <w:sz w:val="28"/>
            <w:szCs w:val="28"/>
          </w:rPr>
          <m:t xml:space="preserve">USE </m:t>
        </m:r>
        <m:r>
          <m:rPr>
            <m:sty m:val="p"/>
          </m:rPr>
          <w:rPr>
            <w:rFonts w:ascii="Cambria Math" w:hAnsi="Cambria Math" w:cs="B Titr"/>
            <w:sz w:val="28"/>
            <w:szCs w:val="28"/>
          </w:rPr>
          <m:t xml:space="preserve">φ10 </m:t>
        </m:r>
        <m:r>
          <w:rPr>
            <w:rFonts w:ascii="Cambria Math" w:hAnsi="Cambria Math" w:cs="B Titr"/>
            <w:sz w:val="28"/>
            <w:szCs w:val="28"/>
          </w:rPr>
          <m:t>@</m:t>
        </m:r>
        <m:r>
          <m:rPr>
            <m:sty m:val="p"/>
          </m:rPr>
          <w:rPr>
            <w:rFonts w:ascii="Cambria Math" w:hAnsi="Cambria Math" w:cs="B Titr"/>
            <w:sz w:val="28"/>
            <w:szCs w:val="28"/>
          </w:rPr>
          <m:t xml:space="preserve"> 100 </m:t>
        </m:r>
        <m:r>
          <w:rPr>
            <w:rFonts w:ascii="Cambria Math" w:hAnsi="Cambria Math" w:cs="B Titr"/>
            <w:sz w:val="28"/>
            <w:szCs w:val="28"/>
          </w:rPr>
          <m:t>mm</m:t>
        </m:r>
      </m:oMath>
      <w:r w:rsidRPr="00B4441F">
        <w:rPr>
          <w:rFonts w:cs="B Titr"/>
          <w:sz w:val="28"/>
          <w:szCs w:val="28"/>
        </w:rPr>
        <w:t xml:space="preserve"> </w:t>
      </w:r>
    </w:p>
    <w:p w14:paraId="5C2A60D1" w14:textId="77777777" w:rsidR="00B4441F" w:rsidRPr="00B4441F" w:rsidRDefault="00B4441F" w:rsidP="00B4441F">
      <w:pPr>
        <w:bidi/>
        <w:spacing w:line="360" w:lineRule="auto"/>
        <w:jc w:val="both"/>
        <w:rPr>
          <w:rFonts w:cs="B Titr" w:hint="cs"/>
          <w:sz w:val="28"/>
          <w:szCs w:val="28"/>
          <w:rtl/>
          <w:lang w:bidi="fa-IR"/>
        </w:rPr>
      </w:pPr>
      <w:r w:rsidRPr="00B4441F">
        <w:rPr>
          <w:rFonts w:cs="B Titr" w:hint="cs"/>
          <w:sz w:val="28"/>
          <w:szCs w:val="28"/>
          <w:rtl/>
          <w:lang w:bidi="fa-IR"/>
        </w:rPr>
        <w:t>برای میلگردهای قسمت پایین دال نیز از میلگرد بالای دال استفاده میشود:</w:t>
      </w:r>
    </w:p>
    <w:p w14:paraId="60D11A00" w14:textId="76945E79" w:rsidR="00B4441F" w:rsidRPr="00B4441F" w:rsidRDefault="00B4441F" w:rsidP="00B4441F">
      <w:pPr>
        <w:bidi/>
        <w:spacing w:line="360" w:lineRule="auto"/>
        <w:jc w:val="right"/>
        <w:rPr>
          <w:rFonts w:cs="B Titr" w:hint="cs"/>
          <w:sz w:val="28"/>
          <w:szCs w:val="28"/>
          <w:rtl/>
          <w:lang w:bidi="fa-IR"/>
        </w:rPr>
      </w:pPr>
      <m:oMath>
        <m:r>
          <w:rPr>
            <w:rFonts w:ascii="Cambria Math" w:hAnsi="Cambria Math" w:cs="B Titr"/>
            <w:sz w:val="28"/>
            <w:szCs w:val="28"/>
          </w:rPr>
          <m:t xml:space="preserve">USE </m:t>
        </m:r>
        <m:r>
          <m:rPr>
            <m:sty m:val="p"/>
          </m:rPr>
          <w:rPr>
            <w:rFonts w:ascii="Cambria Math" w:hAnsi="Cambria Math" w:cs="B Titr"/>
            <w:sz w:val="28"/>
            <w:szCs w:val="28"/>
          </w:rPr>
          <m:t xml:space="preserve">φ10 </m:t>
        </m:r>
        <m:r>
          <w:rPr>
            <w:rFonts w:ascii="Cambria Math" w:hAnsi="Cambria Math" w:cs="B Titr"/>
            <w:sz w:val="28"/>
            <w:szCs w:val="28"/>
          </w:rPr>
          <m:t>@</m:t>
        </m:r>
        <m:r>
          <m:rPr>
            <m:sty m:val="p"/>
          </m:rPr>
          <w:rPr>
            <w:rFonts w:ascii="Cambria Math" w:hAnsi="Cambria Math" w:cs="B Titr"/>
            <w:sz w:val="28"/>
            <w:szCs w:val="28"/>
          </w:rPr>
          <m:t xml:space="preserve"> 100 </m:t>
        </m:r>
        <m:r>
          <w:rPr>
            <w:rFonts w:ascii="Cambria Math" w:hAnsi="Cambria Math" w:cs="B Titr"/>
            <w:sz w:val="28"/>
            <w:szCs w:val="28"/>
          </w:rPr>
          <m:t>mm</m:t>
        </m:r>
      </m:oMath>
      <w:r w:rsidRPr="00B4441F">
        <w:rPr>
          <w:rFonts w:cs="B Titr"/>
          <w:sz w:val="28"/>
          <w:szCs w:val="28"/>
        </w:rPr>
        <w:t xml:space="preserve"> </w:t>
      </w:r>
    </w:p>
    <w:p w14:paraId="4000D211" w14:textId="77777777" w:rsidR="001E56DD" w:rsidRPr="00B4441F" w:rsidRDefault="001E56DD" w:rsidP="00B4441F">
      <w:pPr>
        <w:bidi/>
        <w:spacing w:line="360" w:lineRule="auto"/>
        <w:jc w:val="both"/>
        <w:rPr>
          <w:rFonts w:cs="B Titr"/>
          <w:sz w:val="28"/>
          <w:szCs w:val="28"/>
        </w:rPr>
      </w:pPr>
    </w:p>
    <w:sectPr w:rsidR="001E56DD" w:rsidRPr="00B4441F" w:rsidSect="00B4441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471"/>
    <w:rsid w:val="001E56DD"/>
    <w:rsid w:val="00266502"/>
    <w:rsid w:val="005C61A6"/>
    <w:rsid w:val="00864471"/>
    <w:rsid w:val="00945676"/>
    <w:rsid w:val="00B4441F"/>
    <w:rsid w:val="00DC1AED"/>
    <w:rsid w:val="00E7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FC2B8"/>
  <w15:chartTrackingRefBased/>
  <w15:docId w15:val="{C49752F6-4A3F-4A9A-85D2-E931C903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4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4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4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4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4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4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4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4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4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4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4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4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44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44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4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4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2025-09-30T13:08:00Z</dcterms:created>
  <dcterms:modified xsi:type="dcterms:W3CDTF">2025-09-30T13:10:00Z</dcterms:modified>
</cp:coreProperties>
</file>